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Calibri" w:eastAsia="Times New Roman" w:hAnsi="Calibri" w:cs="Calibri"/>
          <w:noProof/>
          <w:sz w:val="22"/>
          <w:szCs w:val="22"/>
        </w:rPr>
        <w:drawing>
          <wp:inline distT="0" distB="0" distL="0" distR="0" wp14:anchorId="4671A281" wp14:editId="1073FAD8">
            <wp:extent cx="5429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94D" w:rsidRPr="00A0494D" w:rsidRDefault="00A0494D" w:rsidP="00A0494D">
      <w:pPr>
        <w:widowControl/>
        <w:ind w:firstLine="0"/>
        <w:jc w:val="left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ФИНАНСОВОЕ УПРАВЛЕНИЕ 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АДМИНИСТРАЦИИ МУНИЦИПАЛЬНОГО ОБРАЗОВАНИЯ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ТБИЛИССКИЙ РАЙОН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П Р И К А З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A0494D" w:rsidRPr="00A0494D" w:rsidTr="009431C2">
        <w:trPr>
          <w:trHeight w:val="120"/>
        </w:trPr>
        <w:tc>
          <w:tcPr>
            <w:tcW w:w="4927" w:type="dxa"/>
            <w:hideMark/>
          </w:tcPr>
          <w:p w:rsidR="00A0494D" w:rsidRPr="00A0494D" w:rsidRDefault="00A0494D" w:rsidP="00CC14B5">
            <w:pPr>
              <w:widowControl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0494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CC14B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29.12.2025</w:t>
            </w:r>
            <w:r w:rsidRPr="00A0494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27" w:type="dxa"/>
            <w:hideMark/>
          </w:tcPr>
          <w:p w:rsidR="00A0494D" w:rsidRPr="00A0494D" w:rsidRDefault="00A0494D" w:rsidP="00CC14B5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0494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№ </w:t>
            </w:r>
            <w:r w:rsidR="00CC14B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129</w:t>
            </w:r>
          </w:p>
        </w:tc>
      </w:tr>
    </w:tbl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lang w:eastAsia="en-US"/>
        </w:rPr>
      </w:pPr>
      <w:proofErr w:type="spellStart"/>
      <w:r w:rsidRPr="00A0494D">
        <w:rPr>
          <w:rFonts w:ascii="Times New Roman" w:eastAsia="Times New Roman" w:hAnsi="Times New Roman" w:cs="Times New Roman"/>
          <w:lang w:eastAsia="en-US"/>
        </w:rPr>
        <w:t>ст-ца</w:t>
      </w:r>
      <w:proofErr w:type="spellEnd"/>
      <w:r w:rsidRPr="00A0494D">
        <w:rPr>
          <w:rFonts w:ascii="Times New Roman" w:eastAsia="Times New Roman" w:hAnsi="Times New Roman" w:cs="Times New Roman"/>
          <w:lang w:eastAsia="en-US"/>
        </w:rPr>
        <w:t xml:space="preserve"> Тбилисская</w:t>
      </w: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 w:rsidRPr="00991DA8">
        <w:rPr>
          <w:rFonts w:eastAsia="Times New Roman"/>
          <w:b/>
          <w:sz w:val="28"/>
          <w:szCs w:val="28"/>
        </w:rPr>
        <w:t xml:space="preserve">Об утверждении Типовой формы соглашения </w:t>
      </w: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 w:rsidRPr="00991DA8">
        <w:rPr>
          <w:rFonts w:eastAsia="Times New Roman"/>
          <w:b/>
          <w:sz w:val="28"/>
          <w:szCs w:val="28"/>
        </w:rPr>
        <w:t xml:space="preserve">о порядке и условиях предоставления субсидии </w:t>
      </w: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 w:rsidRPr="00991DA8">
        <w:rPr>
          <w:rFonts w:eastAsia="Times New Roman"/>
          <w:b/>
          <w:sz w:val="28"/>
          <w:szCs w:val="28"/>
        </w:rPr>
        <w:t xml:space="preserve">из бюджета муниципального образования </w:t>
      </w: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Тбилисский</w:t>
      </w:r>
      <w:r w:rsidRPr="00991DA8">
        <w:rPr>
          <w:rFonts w:eastAsia="Times New Roman"/>
          <w:b/>
          <w:sz w:val="28"/>
          <w:szCs w:val="28"/>
        </w:rPr>
        <w:t xml:space="preserve"> район муниципальному бюджетному </w:t>
      </w: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 w:rsidRPr="00991DA8">
        <w:rPr>
          <w:rFonts w:eastAsia="Times New Roman"/>
          <w:b/>
          <w:sz w:val="28"/>
          <w:szCs w:val="28"/>
        </w:rPr>
        <w:t xml:space="preserve">или автономному учреждению муниципального </w:t>
      </w: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 w:rsidRPr="00991DA8">
        <w:rPr>
          <w:rFonts w:eastAsia="Times New Roman"/>
          <w:b/>
          <w:sz w:val="28"/>
          <w:szCs w:val="28"/>
        </w:rPr>
        <w:t xml:space="preserve">образования </w:t>
      </w:r>
      <w:r>
        <w:rPr>
          <w:rFonts w:eastAsia="Times New Roman"/>
          <w:b/>
          <w:sz w:val="28"/>
          <w:szCs w:val="28"/>
        </w:rPr>
        <w:t>Тбилисский</w:t>
      </w:r>
      <w:r w:rsidRPr="00991DA8">
        <w:rPr>
          <w:rFonts w:eastAsia="Times New Roman"/>
          <w:b/>
          <w:sz w:val="28"/>
          <w:szCs w:val="28"/>
        </w:rPr>
        <w:t xml:space="preserve"> район на финансовое </w:t>
      </w: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 w:rsidRPr="00991DA8">
        <w:rPr>
          <w:rFonts w:eastAsia="Times New Roman"/>
          <w:b/>
          <w:sz w:val="28"/>
          <w:szCs w:val="28"/>
        </w:rPr>
        <w:t xml:space="preserve">обеспечение выполнения муниципального </w:t>
      </w:r>
    </w:p>
    <w:p w:rsid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sz w:val="28"/>
          <w:szCs w:val="28"/>
        </w:rPr>
      </w:pPr>
      <w:r w:rsidRPr="00991DA8">
        <w:rPr>
          <w:rFonts w:eastAsia="Times New Roman"/>
          <w:b/>
          <w:sz w:val="28"/>
          <w:szCs w:val="28"/>
        </w:rPr>
        <w:t xml:space="preserve">задания на оказание муниципальных услуг </w:t>
      </w:r>
    </w:p>
    <w:p w:rsidR="00991DA8" w:rsidRPr="00991DA8" w:rsidRDefault="00991DA8" w:rsidP="00991DA8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bCs/>
          <w:sz w:val="28"/>
          <w:szCs w:val="28"/>
          <w:shd w:val="clear" w:color="auto" w:fill="EAEFED"/>
        </w:rPr>
      </w:pPr>
      <w:r w:rsidRPr="00991DA8">
        <w:rPr>
          <w:rFonts w:eastAsia="Times New Roman"/>
          <w:b/>
          <w:sz w:val="28"/>
          <w:szCs w:val="28"/>
        </w:rPr>
        <w:t>(выполнение работ)</w:t>
      </w:r>
    </w:p>
    <w:p w:rsidR="00991DA8" w:rsidRPr="00991DA8" w:rsidRDefault="00991DA8" w:rsidP="00991DA8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:rsidR="00991DA8" w:rsidRPr="00991DA8" w:rsidRDefault="00991DA8" w:rsidP="00991DA8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991DA8">
        <w:rPr>
          <w:rFonts w:eastAsia="Times New Roman"/>
          <w:sz w:val="28"/>
          <w:szCs w:val="28"/>
        </w:rPr>
        <w:t>В соответствии с абзацем седьмым пункта 1 статьи 78.1 Бюджетного кодекса Российской Федерации и пунктом 3</w:t>
      </w:r>
      <w:r>
        <w:rPr>
          <w:rFonts w:eastAsia="Times New Roman"/>
          <w:sz w:val="28"/>
          <w:szCs w:val="28"/>
        </w:rPr>
        <w:t>6</w:t>
      </w:r>
      <w:r w:rsidRPr="00991DA8">
        <w:rPr>
          <w:rFonts w:eastAsia="Times New Roman"/>
          <w:sz w:val="28"/>
          <w:szCs w:val="28"/>
        </w:rPr>
        <w:t xml:space="preserve"> приложения к постановлению администрации муниципального образования </w:t>
      </w:r>
      <w:r>
        <w:rPr>
          <w:rFonts w:eastAsia="Times New Roman"/>
          <w:sz w:val="28"/>
          <w:szCs w:val="28"/>
        </w:rPr>
        <w:t>Тбилисский</w:t>
      </w:r>
      <w:r w:rsidRPr="00991DA8">
        <w:rPr>
          <w:rFonts w:eastAsia="Times New Roman"/>
          <w:sz w:val="28"/>
          <w:szCs w:val="28"/>
        </w:rPr>
        <w:t xml:space="preserve"> район </w:t>
      </w:r>
      <w:r>
        <w:rPr>
          <w:rFonts w:eastAsia="Times New Roman"/>
          <w:sz w:val="28"/>
          <w:szCs w:val="28"/>
        </w:rPr>
        <w:t xml:space="preserve">                          </w:t>
      </w:r>
      <w:r w:rsidRPr="00991DA8">
        <w:rPr>
          <w:rFonts w:eastAsia="Times New Roman"/>
          <w:sz w:val="28"/>
          <w:szCs w:val="28"/>
        </w:rPr>
        <w:t xml:space="preserve">от 11 декабря 2015 года № 804 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</w:t>
      </w:r>
      <w:r>
        <w:rPr>
          <w:rFonts w:eastAsia="Times New Roman"/>
          <w:sz w:val="28"/>
          <w:szCs w:val="28"/>
        </w:rPr>
        <w:t>Тбилисский</w:t>
      </w:r>
      <w:r w:rsidRPr="00991DA8">
        <w:rPr>
          <w:rFonts w:eastAsia="Times New Roman"/>
          <w:sz w:val="28"/>
          <w:szCs w:val="28"/>
        </w:rPr>
        <w:t xml:space="preserve"> район и финансового обеспечения выполнения муниципального задания»  </w:t>
      </w:r>
      <w:r>
        <w:rPr>
          <w:rFonts w:eastAsia="Times New Roman"/>
          <w:sz w:val="28"/>
          <w:szCs w:val="28"/>
        </w:rPr>
        <w:t xml:space="preserve">                  </w:t>
      </w:r>
      <w:r w:rsidRPr="00991DA8">
        <w:rPr>
          <w:rFonts w:eastAsia="Times New Roman"/>
          <w:sz w:val="28"/>
          <w:szCs w:val="28"/>
        </w:rPr>
        <w:t xml:space="preserve">              п р и к а з ы в а ю:</w:t>
      </w:r>
    </w:p>
    <w:p w:rsidR="00991DA8" w:rsidRPr="00991DA8" w:rsidRDefault="00991DA8" w:rsidP="00991DA8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bookmarkStart w:id="0" w:name="sub_1"/>
      <w:r w:rsidRPr="00991DA8">
        <w:rPr>
          <w:rFonts w:eastAsia="Times New Roman"/>
          <w:sz w:val="28"/>
          <w:szCs w:val="28"/>
        </w:rPr>
        <w:t xml:space="preserve">1. Утвердить прилагаемую Типовую форму соглашения о порядке и условиях предоставления субсидии из бюджета муниципального образования </w:t>
      </w:r>
      <w:r>
        <w:rPr>
          <w:rFonts w:eastAsia="Times New Roman"/>
          <w:sz w:val="28"/>
          <w:szCs w:val="28"/>
        </w:rPr>
        <w:t>Тбилисский</w:t>
      </w:r>
      <w:r w:rsidRPr="00991DA8">
        <w:rPr>
          <w:rFonts w:eastAsia="Times New Roman"/>
          <w:sz w:val="28"/>
          <w:szCs w:val="28"/>
        </w:rPr>
        <w:t xml:space="preserve"> район муниципальному бюджетному или автономному учреждению муниципального образования </w:t>
      </w:r>
      <w:r>
        <w:rPr>
          <w:rFonts w:eastAsia="Times New Roman"/>
          <w:sz w:val="28"/>
          <w:szCs w:val="28"/>
        </w:rPr>
        <w:t>Тбилисский</w:t>
      </w:r>
      <w:r w:rsidRPr="00991DA8">
        <w:rPr>
          <w:rFonts w:eastAsia="Times New Roman"/>
          <w:sz w:val="28"/>
          <w:szCs w:val="28"/>
        </w:rPr>
        <w:t xml:space="preserve"> район на финансовое обеспечение выполнения муниципального задания на оказание муниципальных услуг</w:t>
      </w:r>
      <w:r w:rsidR="00EA5B1E">
        <w:rPr>
          <w:rFonts w:eastAsia="Times New Roman"/>
          <w:sz w:val="28"/>
          <w:szCs w:val="28"/>
        </w:rPr>
        <w:t xml:space="preserve"> </w:t>
      </w:r>
      <w:r w:rsidR="00EA5B1E" w:rsidRPr="00EA5B1E">
        <w:rPr>
          <w:rFonts w:eastAsia="Times New Roman"/>
          <w:sz w:val="28"/>
          <w:szCs w:val="28"/>
        </w:rPr>
        <w:t>(выполнение работ)</w:t>
      </w:r>
      <w:r w:rsidRPr="00991DA8">
        <w:rPr>
          <w:rFonts w:eastAsia="Times New Roman"/>
          <w:sz w:val="28"/>
          <w:szCs w:val="28"/>
        </w:rPr>
        <w:t xml:space="preserve"> (далее - Типовая форма, соглашение), заключаемого муниципальными бюджетными и автономными учреждениями муниципального образования </w:t>
      </w:r>
      <w:r>
        <w:rPr>
          <w:rFonts w:eastAsia="Times New Roman"/>
          <w:sz w:val="28"/>
          <w:szCs w:val="28"/>
        </w:rPr>
        <w:t>Тбилисский</w:t>
      </w:r>
      <w:r w:rsidRPr="00991DA8">
        <w:rPr>
          <w:rFonts w:eastAsia="Times New Roman"/>
          <w:sz w:val="28"/>
          <w:szCs w:val="28"/>
        </w:rPr>
        <w:t xml:space="preserve"> район и органами местного самоуправления муниципального образования </w:t>
      </w:r>
      <w:r>
        <w:rPr>
          <w:rFonts w:eastAsia="Times New Roman"/>
          <w:sz w:val="28"/>
          <w:szCs w:val="28"/>
        </w:rPr>
        <w:t>Тбилисский</w:t>
      </w:r>
      <w:r w:rsidRPr="00991DA8">
        <w:rPr>
          <w:rFonts w:eastAsia="Times New Roman"/>
          <w:sz w:val="28"/>
          <w:szCs w:val="28"/>
        </w:rPr>
        <w:t xml:space="preserve"> район, осуществляющими функции и полномочия учредителя указанных учреждений (прилагается).</w:t>
      </w:r>
    </w:p>
    <w:p w:rsidR="00991DA8" w:rsidRPr="00991DA8" w:rsidRDefault="00991DA8" w:rsidP="00991DA8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bookmarkStart w:id="1" w:name="sub_2"/>
      <w:bookmarkEnd w:id="0"/>
      <w:r w:rsidRPr="00991DA8">
        <w:rPr>
          <w:rFonts w:eastAsia="Times New Roman"/>
          <w:sz w:val="28"/>
          <w:szCs w:val="28"/>
        </w:rPr>
        <w:t>2. Установить, что соглашения формируются в соответствии с Типовой формой, начиная с соглашений на 202</w:t>
      </w:r>
      <w:r>
        <w:rPr>
          <w:rFonts w:eastAsia="Times New Roman"/>
          <w:sz w:val="28"/>
          <w:szCs w:val="28"/>
        </w:rPr>
        <w:t>6</w:t>
      </w:r>
      <w:r w:rsidRPr="00991DA8">
        <w:rPr>
          <w:rFonts w:eastAsia="Times New Roman"/>
          <w:sz w:val="28"/>
          <w:szCs w:val="28"/>
        </w:rPr>
        <w:t xml:space="preserve"> год.</w:t>
      </w:r>
    </w:p>
    <w:p w:rsidR="00991DA8" w:rsidRPr="00991DA8" w:rsidRDefault="00991DA8" w:rsidP="00991DA8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bookmarkStart w:id="2" w:name="sub_3"/>
      <w:bookmarkEnd w:id="1"/>
      <w:r w:rsidRPr="00991DA8">
        <w:rPr>
          <w:rFonts w:eastAsia="Times New Roman"/>
          <w:sz w:val="28"/>
          <w:szCs w:val="28"/>
        </w:rPr>
        <w:lastRenderedPageBreak/>
        <w:t xml:space="preserve">3. Соглашение и приложения к нему формируются и подписываются сторонами </w:t>
      </w:r>
      <w:bookmarkEnd w:id="2"/>
      <w:r w:rsidRPr="00991DA8">
        <w:rPr>
          <w:rFonts w:eastAsia="Times New Roman"/>
          <w:sz w:val="28"/>
          <w:szCs w:val="28"/>
        </w:rPr>
        <w:t>в форме бумажного документа.</w:t>
      </w:r>
    </w:p>
    <w:p w:rsidR="004B42AB" w:rsidRPr="004B42AB" w:rsidRDefault="00991DA8" w:rsidP="004B42AB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4"/>
      <w:r w:rsidRPr="00991DA8">
        <w:rPr>
          <w:rFonts w:eastAsia="Times New Roman"/>
          <w:sz w:val="28"/>
          <w:szCs w:val="28"/>
        </w:rPr>
        <w:t xml:space="preserve">4. </w:t>
      </w:r>
      <w:r w:rsidR="004B42AB">
        <w:rPr>
          <w:rFonts w:eastAsia="Times New Roman"/>
          <w:sz w:val="28"/>
          <w:szCs w:val="28"/>
        </w:rPr>
        <w:t>Бюджетному отделу</w:t>
      </w:r>
      <w:r w:rsidRPr="00991DA8">
        <w:rPr>
          <w:rFonts w:eastAsia="Times New Roman"/>
          <w:sz w:val="28"/>
          <w:szCs w:val="28"/>
        </w:rPr>
        <w:t xml:space="preserve"> финансового управления муниципального образования </w:t>
      </w:r>
      <w:r>
        <w:rPr>
          <w:rFonts w:eastAsia="Times New Roman"/>
          <w:sz w:val="28"/>
          <w:szCs w:val="28"/>
        </w:rPr>
        <w:t>Тбилисский</w:t>
      </w:r>
      <w:r w:rsidRPr="00991DA8">
        <w:rPr>
          <w:rFonts w:eastAsia="Times New Roman"/>
          <w:sz w:val="28"/>
          <w:szCs w:val="28"/>
        </w:rPr>
        <w:t xml:space="preserve"> район (</w:t>
      </w:r>
      <w:r w:rsidR="004B42AB">
        <w:rPr>
          <w:rFonts w:eastAsia="Times New Roman"/>
          <w:sz w:val="28"/>
          <w:szCs w:val="28"/>
        </w:rPr>
        <w:t>Гаркуша Л.А.</w:t>
      </w:r>
      <w:r w:rsidRPr="00991DA8">
        <w:rPr>
          <w:rFonts w:eastAsia="Times New Roman"/>
          <w:sz w:val="28"/>
          <w:szCs w:val="28"/>
        </w:rPr>
        <w:t>) обеспечить размещение настоящего</w:t>
      </w:r>
      <w:bookmarkStart w:id="4" w:name="sub_5"/>
      <w:bookmarkEnd w:id="3"/>
      <w:r w:rsidR="004B42AB">
        <w:rPr>
          <w:rFonts w:eastAsia="Times New Roman"/>
          <w:sz w:val="28"/>
          <w:szCs w:val="28"/>
        </w:rPr>
        <w:t xml:space="preserve"> </w:t>
      </w:r>
      <w:r w:rsidR="004B42AB" w:rsidRPr="004B42AB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4B42A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B42AB" w:rsidRPr="004B42AB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муниципального образования Тбилисский район в информационно-телекоммуникационной сети «Интернет». </w:t>
      </w:r>
    </w:p>
    <w:p w:rsidR="00991DA8" w:rsidRPr="00991DA8" w:rsidRDefault="00991DA8" w:rsidP="00991DA8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991DA8">
        <w:rPr>
          <w:rFonts w:eastAsia="Times New Roman"/>
          <w:sz w:val="28"/>
          <w:szCs w:val="28"/>
        </w:rPr>
        <w:t xml:space="preserve">5. Контроль за выполнением настоящего приказа </w:t>
      </w:r>
      <w:r w:rsidR="004B42AB">
        <w:rPr>
          <w:rFonts w:eastAsia="Times New Roman"/>
          <w:sz w:val="28"/>
          <w:szCs w:val="28"/>
        </w:rPr>
        <w:t>оставляю за собой.</w:t>
      </w:r>
    </w:p>
    <w:p w:rsidR="00991DA8" w:rsidRPr="00991DA8" w:rsidRDefault="00991DA8" w:rsidP="00991DA8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bookmarkStart w:id="5" w:name="sub_6"/>
      <w:bookmarkEnd w:id="4"/>
      <w:r w:rsidRPr="00991DA8">
        <w:rPr>
          <w:rFonts w:eastAsia="Times New Roman"/>
          <w:sz w:val="28"/>
          <w:szCs w:val="28"/>
        </w:rPr>
        <w:t>6. Приказ вступает в силу со дня его подписания.</w:t>
      </w:r>
    </w:p>
    <w:bookmarkEnd w:id="5"/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заместителя главы муниципального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образования Тбилисский район,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     Е.А. </w:t>
      </w:r>
      <w:proofErr w:type="spellStart"/>
      <w:r w:rsidRPr="00A0494D">
        <w:rPr>
          <w:rFonts w:ascii="Times New Roman" w:eastAsia="Times New Roman" w:hAnsi="Times New Roman" w:cs="Times New Roman"/>
          <w:sz w:val="28"/>
          <w:szCs w:val="28"/>
        </w:rPr>
        <w:t>Клочкова</w:t>
      </w:r>
      <w:proofErr w:type="spellEnd"/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  <w:bookmarkStart w:id="6" w:name="_GoBack"/>
      <w:bookmarkEnd w:id="6"/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sectPr w:rsidR="00A0494D" w:rsidSect="000E1184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1E" w:rsidRDefault="00EA5B1E">
      <w:r>
        <w:separator/>
      </w:r>
    </w:p>
  </w:endnote>
  <w:endnote w:type="continuationSeparator" w:id="0">
    <w:p w:rsidR="00EA5B1E" w:rsidRDefault="00EA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1E" w:rsidRDefault="00EA5B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1E" w:rsidRDefault="00EA5B1E">
      <w:r>
        <w:separator/>
      </w:r>
    </w:p>
  </w:footnote>
  <w:footnote w:type="continuationSeparator" w:id="0">
    <w:p w:rsidR="00EA5B1E" w:rsidRDefault="00EA5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74A1C"/>
    <w:multiLevelType w:val="hybridMultilevel"/>
    <w:tmpl w:val="AA6A18C4"/>
    <w:lvl w:ilvl="0" w:tplc="61569A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274C16A">
      <w:start w:val="1"/>
      <w:numFmt w:val="lowerLetter"/>
      <w:lvlText w:val="%2."/>
      <w:lvlJc w:val="left"/>
      <w:pPr>
        <w:ind w:left="1931" w:hanging="360"/>
      </w:pPr>
    </w:lvl>
    <w:lvl w:ilvl="2" w:tplc="79508932">
      <w:start w:val="1"/>
      <w:numFmt w:val="lowerRoman"/>
      <w:lvlText w:val="%3."/>
      <w:lvlJc w:val="right"/>
      <w:pPr>
        <w:ind w:left="2651" w:hanging="180"/>
      </w:pPr>
    </w:lvl>
    <w:lvl w:ilvl="3" w:tplc="B8E83798">
      <w:start w:val="1"/>
      <w:numFmt w:val="decimal"/>
      <w:lvlText w:val="%4."/>
      <w:lvlJc w:val="left"/>
      <w:pPr>
        <w:ind w:left="3371" w:hanging="360"/>
      </w:pPr>
    </w:lvl>
    <w:lvl w:ilvl="4" w:tplc="45482D0C">
      <w:start w:val="1"/>
      <w:numFmt w:val="lowerLetter"/>
      <w:lvlText w:val="%5."/>
      <w:lvlJc w:val="left"/>
      <w:pPr>
        <w:ind w:left="4091" w:hanging="360"/>
      </w:pPr>
    </w:lvl>
    <w:lvl w:ilvl="5" w:tplc="882C6EFC">
      <w:start w:val="1"/>
      <w:numFmt w:val="lowerRoman"/>
      <w:lvlText w:val="%6."/>
      <w:lvlJc w:val="right"/>
      <w:pPr>
        <w:ind w:left="4811" w:hanging="180"/>
      </w:pPr>
    </w:lvl>
    <w:lvl w:ilvl="6" w:tplc="1CA8AFD8">
      <w:start w:val="1"/>
      <w:numFmt w:val="decimal"/>
      <w:lvlText w:val="%7."/>
      <w:lvlJc w:val="left"/>
      <w:pPr>
        <w:ind w:left="5531" w:hanging="360"/>
      </w:pPr>
    </w:lvl>
    <w:lvl w:ilvl="7" w:tplc="8AC29B9C">
      <w:start w:val="1"/>
      <w:numFmt w:val="lowerLetter"/>
      <w:lvlText w:val="%8."/>
      <w:lvlJc w:val="left"/>
      <w:pPr>
        <w:ind w:left="6251" w:hanging="360"/>
      </w:pPr>
    </w:lvl>
    <w:lvl w:ilvl="8" w:tplc="2AB0FBC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C1A2BC5"/>
    <w:multiLevelType w:val="hybridMultilevel"/>
    <w:tmpl w:val="CF50BD90"/>
    <w:lvl w:ilvl="0" w:tplc="B24CA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47A6564">
      <w:start w:val="1"/>
      <w:numFmt w:val="decimal"/>
      <w:lvlText w:val=""/>
      <w:lvlJc w:val="left"/>
      <w:rPr>
        <w:rFonts w:cs="Times New Roman"/>
      </w:rPr>
    </w:lvl>
    <w:lvl w:ilvl="2" w:tplc="2FAE6EA2">
      <w:start w:val="1"/>
      <w:numFmt w:val="decimal"/>
      <w:lvlText w:val=""/>
      <w:lvlJc w:val="left"/>
      <w:rPr>
        <w:rFonts w:cs="Times New Roman"/>
      </w:rPr>
    </w:lvl>
    <w:lvl w:ilvl="3" w:tplc="DB62FF22">
      <w:start w:val="1"/>
      <w:numFmt w:val="decimal"/>
      <w:lvlText w:val=""/>
      <w:lvlJc w:val="left"/>
      <w:rPr>
        <w:rFonts w:cs="Times New Roman"/>
      </w:rPr>
    </w:lvl>
    <w:lvl w:ilvl="4" w:tplc="7744106C">
      <w:start w:val="1"/>
      <w:numFmt w:val="decimal"/>
      <w:lvlText w:val=""/>
      <w:lvlJc w:val="left"/>
      <w:rPr>
        <w:rFonts w:cs="Times New Roman"/>
      </w:rPr>
    </w:lvl>
    <w:lvl w:ilvl="5" w:tplc="5DC264E0">
      <w:start w:val="1"/>
      <w:numFmt w:val="decimal"/>
      <w:lvlText w:val=""/>
      <w:lvlJc w:val="left"/>
      <w:rPr>
        <w:rFonts w:cs="Times New Roman"/>
      </w:rPr>
    </w:lvl>
    <w:lvl w:ilvl="6" w:tplc="59F0DA2C">
      <w:start w:val="1"/>
      <w:numFmt w:val="decimal"/>
      <w:lvlText w:val=""/>
      <w:lvlJc w:val="left"/>
      <w:rPr>
        <w:rFonts w:cs="Times New Roman"/>
      </w:rPr>
    </w:lvl>
    <w:lvl w:ilvl="7" w:tplc="6DA8300C">
      <w:start w:val="1"/>
      <w:numFmt w:val="decimal"/>
      <w:lvlText w:val=""/>
      <w:lvlJc w:val="left"/>
      <w:rPr>
        <w:rFonts w:cs="Times New Roman"/>
      </w:rPr>
    </w:lvl>
    <w:lvl w:ilvl="8" w:tplc="848A2270">
      <w:start w:val="1"/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DA1"/>
    <w:rsid w:val="00000CF1"/>
    <w:rsid w:val="00006DA1"/>
    <w:rsid w:val="000249D2"/>
    <w:rsid w:val="00024A80"/>
    <w:rsid w:val="000331F8"/>
    <w:rsid w:val="000424AC"/>
    <w:rsid w:val="000429B5"/>
    <w:rsid w:val="00044B17"/>
    <w:rsid w:val="00081FD8"/>
    <w:rsid w:val="00085278"/>
    <w:rsid w:val="000A0215"/>
    <w:rsid w:val="000B5E08"/>
    <w:rsid w:val="000C436F"/>
    <w:rsid w:val="000E1184"/>
    <w:rsid w:val="000E2AF4"/>
    <w:rsid w:val="000F72A1"/>
    <w:rsid w:val="0010064C"/>
    <w:rsid w:val="00107633"/>
    <w:rsid w:val="00107F0F"/>
    <w:rsid w:val="0012516A"/>
    <w:rsid w:val="00131BC2"/>
    <w:rsid w:val="0013494E"/>
    <w:rsid w:val="00135173"/>
    <w:rsid w:val="001450DE"/>
    <w:rsid w:val="001506EA"/>
    <w:rsid w:val="00164EC3"/>
    <w:rsid w:val="00165EEC"/>
    <w:rsid w:val="001758A9"/>
    <w:rsid w:val="0018305A"/>
    <w:rsid w:val="00183078"/>
    <w:rsid w:val="00197640"/>
    <w:rsid w:val="001C275F"/>
    <w:rsid w:val="001D3DB7"/>
    <w:rsid w:val="001F1D61"/>
    <w:rsid w:val="001F64B1"/>
    <w:rsid w:val="00210E45"/>
    <w:rsid w:val="0021362D"/>
    <w:rsid w:val="00213FEC"/>
    <w:rsid w:val="00222549"/>
    <w:rsid w:val="00223364"/>
    <w:rsid w:val="00227E5F"/>
    <w:rsid w:val="002324F0"/>
    <w:rsid w:val="00244A37"/>
    <w:rsid w:val="00244E20"/>
    <w:rsid w:val="00252A77"/>
    <w:rsid w:val="00265147"/>
    <w:rsid w:val="00265A8D"/>
    <w:rsid w:val="00265CBC"/>
    <w:rsid w:val="0028743C"/>
    <w:rsid w:val="00287FC0"/>
    <w:rsid w:val="002A2CE6"/>
    <w:rsid w:val="002A2FF5"/>
    <w:rsid w:val="002A7951"/>
    <w:rsid w:val="002B52F6"/>
    <w:rsid w:val="002D1F24"/>
    <w:rsid w:val="002E1967"/>
    <w:rsid w:val="002E60A9"/>
    <w:rsid w:val="002F3D46"/>
    <w:rsid w:val="00300FD4"/>
    <w:rsid w:val="0032746F"/>
    <w:rsid w:val="00334B17"/>
    <w:rsid w:val="00343D2D"/>
    <w:rsid w:val="00351654"/>
    <w:rsid w:val="00354370"/>
    <w:rsid w:val="003606D6"/>
    <w:rsid w:val="00366290"/>
    <w:rsid w:val="0036678F"/>
    <w:rsid w:val="003676B8"/>
    <w:rsid w:val="00367A74"/>
    <w:rsid w:val="00367F2E"/>
    <w:rsid w:val="00374302"/>
    <w:rsid w:val="00376C9F"/>
    <w:rsid w:val="00377D09"/>
    <w:rsid w:val="003839BD"/>
    <w:rsid w:val="00392B87"/>
    <w:rsid w:val="00393652"/>
    <w:rsid w:val="003A2820"/>
    <w:rsid w:val="003B5278"/>
    <w:rsid w:val="003D6007"/>
    <w:rsid w:val="003D78AB"/>
    <w:rsid w:val="003F6059"/>
    <w:rsid w:val="00400DD0"/>
    <w:rsid w:val="00406D09"/>
    <w:rsid w:val="00410F2F"/>
    <w:rsid w:val="0042206C"/>
    <w:rsid w:val="004412FB"/>
    <w:rsid w:val="00443906"/>
    <w:rsid w:val="004454A7"/>
    <w:rsid w:val="00460B2C"/>
    <w:rsid w:val="004B42AB"/>
    <w:rsid w:val="004B4BEE"/>
    <w:rsid w:val="004C2E7B"/>
    <w:rsid w:val="004C327D"/>
    <w:rsid w:val="004C411F"/>
    <w:rsid w:val="004D26D7"/>
    <w:rsid w:val="004E4168"/>
    <w:rsid w:val="00502A19"/>
    <w:rsid w:val="005108D7"/>
    <w:rsid w:val="00520CEE"/>
    <w:rsid w:val="00520F1D"/>
    <w:rsid w:val="00527331"/>
    <w:rsid w:val="0052782D"/>
    <w:rsid w:val="005306AD"/>
    <w:rsid w:val="00531116"/>
    <w:rsid w:val="0053702B"/>
    <w:rsid w:val="00573230"/>
    <w:rsid w:val="00576965"/>
    <w:rsid w:val="00581E8D"/>
    <w:rsid w:val="00586C8A"/>
    <w:rsid w:val="005A0FBC"/>
    <w:rsid w:val="005A3213"/>
    <w:rsid w:val="005B0A96"/>
    <w:rsid w:val="005B19DB"/>
    <w:rsid w:val="005C31CB"/>
    <w:rsid w:val="005D2E27"/>
    <w:rsid w:val="005D4FAA"/>
    <w:rsid w:val="005E4CFD"/>
    <w:rsid w:val="0060432F"/>
    <w:rsid w:val="00614F9E"/>
    <w:rsid w:val="00626AF5"/>
    <w:rsid w:val="006364AD"/>
    <w:rsid w:val="00640D06"/>
    <w:rsid w:val="0064288B"/>
    <w:rsid w:val="0064396A"/>
    <w:rsid w:val="006464F5"/>
    <w:rsid w:val="00651A6C"/>
    <w:rsid w:val="0067543A"/>
    <w:rsid w:val="00680154"/>
    <w:rsid w:val="006813D2"/>
    <w:rsid w:val="00681793"/>
    <w:rsid w:val="00682C51"/>
    <w:rsid w:val="00695FCD"/>
    <w:rsid w:val="006A6994"/>
    <w:rsid w:val="006B4411"/>
    <w:rsid w:val="006D58C3"/>
    <w:rsid w:val="006D5ED8"/>
    <w:rsid w:val="006E4F84"/>
    <w:rsid w:val="006E5C12"/>
    <w:rsid w:val="006F36B3"/>
    <w:rsid w:val="00702F50"/>
    <w:rsid w:val="00705BCA"/>
    <w:rsid w:val="007119BE"/>
    <w:rsid w:val="00730F29"/>
    <w:rsid w:val="007317D0"/>
    <w:rsid w:val="007344D3"/>
    <w:rsid w:val="00736339"/>
    <w:rsid w:val="007405BE"/>
    <w:rsid w:val="00747414"/>
    <w:rsid w:val="00762E92"/>
    <w:rsid w:val="0078532F"/>
    <w:rsid w:val="00792E2E"/>
    <w:rsid w:val="007A6E0D"/>
    <w:rsid w:val="007C1001"/>
    <w:rsid w:val="008067AA"/>
    <w:rsid w:val="00813339"/>
    <w:rsid w:val="0081465B"/>
    <w:rsid w:val="008545B5"/>
    <w:rsid w:val="0085601C"/>
    <w:rsid w:val="00856212"/>
    <w:rsid w:val="00860653"/>
    <w:rsid w:val="0088015C"/>
    <w:rsid w:val="0089319F"/>
    <w:rsid w:val="008D0BEA"/>
    <w:rsid w:val="008E2760"/>
    <w:rsid w:val="008E4C2E"/>
    <w:rsid w:val="008E58AB"/>
    <w:rsid w:val="008E7814"/>
    <w:rsid w:val="008F2CEE"/>
    <w:rsid w:val="008F5673"/>
    <w:rsid w:val="008F614C"/>
    <w:rsid w:val="00907254"/>
    <w:rsid w:val="00920C8D"/>
    <w:rsid w:val="00923487"/>
    <w:rsid w:val="00923668"/>
    <w:rsid w:val="009329B7"/>
    <w:rsid w:val="009336CD"/>
    <w:rsid w:val="00935E80"/>
    <w:rsid w:val="009431C2"/>
    <w:rsid w:val="0095403D"/>
    <w:rsid w:val="00962422"/>
    <w:rsid w:val="009655A9"/>
    <w:rsid w:val="009713F8"/>
    <w:rsid w:val="0097622A"/>
    <w:rsid w:val="009802BC"/>
    <w:rsid w:val="00991DA8"/>
    <w:rsid w:val="009946A9"/>
    <w:rsid w:val="009A3956"/>
    <w:rsid w:val="009B4A34"/>
    <w:rsid w:val="009C4353"/>
    <w:rsid w:val="009E03B2"/>
    <w:rsid w:val="009E3F25"/>
    <w:rsid w:val="009F3B4F"/>
    <w:rsid w:val="009F4950"/>
    <w:rsid w:val="00A03912"/>
    <w:rsid w:val="00A0494D"/>
    <w:rsid w:val="00A23B09"/>
    <w:rsid w:val="00A34AEC"/>
    <w:rsid w:val="00A40E22"/>
    <w:rsid w:val="00A501F5"/>
    <w:rsid w:val="00A61498"/>
    <w:rsid w:val="00A83AD1"/>
    <w:rsid w:val="00A83BB9"/>
    <w:rsid w:val="00AA0591"/>
    <w:rsid w:val="00AB6F76"/>
    <w:rsid w:val="00AD0E87"/>
    <w:rsid w:val="00AD2A95"/>
    <w:rsid w:val="00AE2632"/>
    <w:rsid w:val="00AE30FB"/>
    <w:rsid w:val="00AF10CE"/>
    <w:rsid w:val="00AF3E2A"/>
    <w:rsid w:val="00AF6CBF"/>
    <w:rsid w:val="00B01A1D"/>
    <w:rsid w:val="00B03366"/>
    <w:rsid w:val="00B137AA"/>
    <w:rsid w:val="00B2367C"/>
    <w:rsid w:val="00B2465F"/>
    <w:rsid w:val="00B315E7"/>
    <w:rsid w:val="00B35FCF"/>
    <w:rsid w:val="00B40A43"/>
    <w:rsid w:val="00B91A14"/>
    <w:rsid w:val="00B93CAB"/>
    <w:rsid w:val="00BA1ADD"/>
    <w:rsid w:val="00BB367F"/>
    <w:rsid w:val="00BB37B3"/>
    <w:rsid w:val="00BC6AA8"/>
    <w:rsid w:val="00BD3B1E"/>
    <w:rsid w:val="00C10BF0"/>
    <w:rsid w:val="00C13574"/>
    <w:rsid w:val="00C228BF"/>
    <w:rsid w:val="00C305CB"/>
    <w:rsid w:val="00C42900"/>
    <w:rsid w:val="00C4455F"/>
    <w:rsid w:val="00C506C4"/>
    <w:rsid w:val="00C50C84"/>
    <w:rsid w:val="00C50F1D"/>
    <w:rsid w:val="00C70511"/>
    <w:rsid w:val="00C763E9"/>
    <w:rsid w:val="00C834B6"/>
    <w:rsid w:val="00CA044B"/>
    <w:rsid w:val="00CA6DA0"/>
    <w:rsid w:val="00CC14B5"/>
    <w:rsid w:val="00CC6752"/>
    <w:rsid w:val="00CD08A4"/>
    <w:rsid w:val="00CF3698"/>
    <w:rsid w:val="00CF6B24"/>
    <w:rsid w:val="00D06C84"/>
    <w:rsid w:val="00D13C7D"/>
    <w:rsid w:val="00D229E4"/>
    <w:rsid w:val="00D311A5"/>
    <w:rsid w:val="00D43079"/>
    <w:rsid w:val="00D44513"/>
    <w:rsid w:val="00D46813"/>
    <w:rsid w:val="00D51D49"/>
    <w:rsid w:val="00D52DAA"/>
    <w:rsid w:val="00D539B1"/>
    <w:rsid w:val="00D663AD"/>
    <w:rsid w:val="00D667AA"/>
    <w:rsid w:val="00D67A0F"/>
    <w:rsid w:val="00D74E13"/>
    <w:rsid w:val="00D772A1"/>
    <w:rsid w:val="00D8216F"/>
    <w:rsid w:val="00D93CA1"/>
    <w:rsid w:val="00D957FD"/>
    <w:rsid w:val="00D96215"/>
    <w:rsid w:val="00D9714F"/>
    <w:rsid w:val="00DA292B"/>
    <w:rsid w:val="00DA50EB"/>
    <w:rsid w:val="00DA539E"/>
    <w:rsid w:val="00DA5825"/>
    <w:rsid w:val="00DB0E8F"/>
    <w:rsid w:val="00DB57B9"/>
    <w:rsid w:val="00DD0326"/>
    <w:rsid w:val="00DD12E4"/>
    <w:rsid w:val="00E01717"/>
    <w:rsid w:val="00E025B0"/>
    <w:rsid w:val="00E033D2"/>
    <w:rsid w:val="00E03732"/>
    <w:rsid w:val="00E0413B"/>
    <w:rsid w:val="00E05053"/>
    <w:rsid w:val="00E24E7A"/>
    <w:rsid w:val="00E2777F"/>
    <w:rsid w:val="00E656D5"/>
    <w:rsid w:val="00E70B35"/>
    <w:rsid w:val="00E74B0E"/>
    <w:rsid w:val="00E8087B"/>
    <w:rsid w:val="00E81B2C"/>
    <w:rsid w:val="00E82009"/>
    <w:rsid w:val="00E83D2B"/>
    <w:rsid w:val="00E83E9E"/>
    <w:rsid w:val="00E86ABC"/>
    <w:rsid w:val="00EA5B1E"/>
    <w:rsid w:val="00EA77AB"/>
    <w:rsid w:val="00EB6404"/>
    <w:rsid w:val="00EB718D"/>
    <w:rsid w:val="00EC02E9"/>
    <w:rsid w:val="00ED497A"/>
    <w:rsid w:val="00EE21BB"/>
    <w:rsid w:val="00F13991"/>
    <w:rsid w:val="00F2561C"/>
    <w:rsid w:val="00F413CE"/>
    <w:rsid w:val="00F45C3A"/>
    <w:rsid w:val="00F53E81"/>
    <w:rsid w:val="00F63E47"/>
    <w:rsid w:val="00F82B59"/>
    <w:rsid w:val="00F90BC6"/>
    <w:rsid w:val="00F943B7"/>
    <w:rsid w:val="00FA1E5F"/>
    <w:rsid w:val="00FA59F8"/>
    <w:rsid w:val="00FB2B84"/>
    <w:rsid w:val="00FB6192"/>
    <w:rsid w:val="00FB649E"/>
    <w:rsid w:val="00FC2277"/>
    <w:rsid w:val="00FC6068"/>
    <w:rsid w:val="00FD14FE"/>
    <w:rsid w:val="00FD18DC"/>
    <w:rsid w:val="00FD1FB5"/>
    <w:rsid w:val="00FE0741"/>
    <w:rsid w:val="00FE1291"/>
    <w:rsid w:val="00FF07CA"/>
    <w:rsid w:val="00FF7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9BF0"/>
  <w15:docId w15:val="{2A8AFA25-2C98-46EF-B62C-B1231FBF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215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62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D962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962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962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9621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962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962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962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962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D9621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9621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9621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9621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9621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9621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9621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9621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962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96215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D9621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9621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96215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9621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9621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9621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962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96215"/>
    <w:rPr>
      <w:i/>
    </w:rPr>
  </w:style>
  <w:style w:type="character" w:customStyle="1" w:styleId="HeaderChar">
    <w:name w:val="Header Char"/>
    <w:basedOn w:val="a0"/>
    <w:uiPriority w:val="99"/>
    <w:rsid w:val="00D96215"/>
  </w:style>
  <w:style w:type="character" w:customStyle="1" w:styleId="FooterChar">
    <w:name w:val="Footer Char"/>
    <w:basedOn w:val="a0"/>
    <w:uiPriority w:val="99"/>
    <w:rsid w:val="00D96215"/>
  </w:style>
  <w:style w:type="paragraph" w:styleId="aa">
    <w:name w:val="caption"/>
    <w:basedOn w:val="a"/>
    <w:next w:val="a"/>
    <w:uiPriority w:val="35"/>
    <w:semiHidden/>
    <w:unhideWhenUsed/>
    <w:qFormat/>
    <w:rsid w:val="00D96215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D96215"/>
  </w:style>
  <w:style w:type="table" w:styleId="ab">
    <w:name w:val="Table Grid"/>
    <w:basedOn w:val="a1"/>
    <w:uiPriority w:val="59"/>
    <w:rsid w:val="00D962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9621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9621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9621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9621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96215"/>
    <w:rPr>
      <w:sz w:val="18"/>
    </w:rPr>
  </w:style>
  <w:style w:type="character" w:styleId="ae">
    <w:name w:val="footnote reference"/>
    <w:basedOn w:val="a0"/>
    <w:uiPriority w:val="99"/>
    <w:unhideWhenUsed/>
    <w:rsid w:val="00D9621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9621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96215"/>
    <w:rPr>
      <w:sz w:val="20"/>
    </w:rPr>
  </w:style>
  <w:style w:type="character" w:styleId="af1">
    <w:name w:val="endnote reference"/>
    <w:basedOn w:val="a0"/>
    <w:uiPriority w:val="99"/>
    <w:semiHidden/>
    <w:unhideWhenUsed/>
    <w:rsid w:val="00D9621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96215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D96215"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rsid w:val="00D96215"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rsid w:val="00D96215"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rsid w:val="00D96215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D96215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D96215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D96215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D96215"/>
    <w:pPr>
      <w:spacing w:after="57"/>
      <w:ind w:left="2268" w:firstLine="0"/>
    </w:pPr>
  </w:style>
  <w:style w:type="paragraph" w:styleId="af2">
    <w:name w:val="TOC Heading"/>
    <w:uiPriority w:val="39"/>
    <w:unhideWhenUsed/>
    <w:rsid w:val="00D96215"/>
  </w:style>
  <w:style w:type="paragraph" w:styleId="af3">
    <w:name w:val="table of figures"/>
    <w:basedOn w:val="a"/>
    <w:next w:val="a"/>
    <w:uiPriority w:val="99"/>
    <w:unhideWhenUsed/>
    <w:rsid w:val="00D96215"/>
  </w:style>
  <w:style w:type="paragraph" w:customStyle="1" w:styleId="s3">
    <w:name w:val="s_3"/>
    <w:basedOn w:val="a"/>
    <w:rsid w:val="00D962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D96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62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D96215"/>
    <w:rPr>
      <w:color w:val="0000FF"/>
      <w:u w:val="single"/>
    </w:rPr>
  </w:style>
  <w:style w:type="paragraph" w:styleId="af5">
    <w:name w:val="No Spacing"/>
    <w:uiPriority w:val="1"/>
    <w:qFormat/>
    <w:rsid w:val="00D9621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9621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D96215"/>
    <w:rPr>
      <w:b/>
      <w:color w:val="26282F"/>
    </w:rPr>
  </w:style>
  <w:style w:type="paragraph" w:customStyle="1" w:styleId="af7">
    <w:name w:val="Таблицы (моноширинный)"/>
    <w:basedOn w:val="a"/>
    <w:next w:val="a"/>
    <w:uiPriority w:val="99"/>
    <w:rsid w:val="00D96215"/>
    <w:pPr>
      <w:ind w:firstLine="0"/>
      <w:jc w:val="left"/>
    </w:pPr>
    <w:rPr>
      <w:rFonts w:ascii="Courier New" w:hAnsi="Courier New" w:cs="Courier New"/>
    </w:rPr>
  </w:style>
  <w:style w:type="paragraph" w:styleId="af8">
    <w:name w:val="Balloon Text"/>
    <w:basedOn w:val="a"/>
    <w:link w:val="af9"/>
    <w:uiPriority w:val="99"/>
    <w:semiHidden/>
    <w:unhideWhenUsed/>
    <w:rsid w:val="00D96215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D9621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a">
    <w:name w:val="Гипертекстовая ссылка"/>
    <w:basedOn w:val="a0"/>
    <w:uiPriority w:val="99"/>
    <w:rsid w:val="00D96215"/>
    <w:rPr>
      <w:rFonts w:cs="Times New Roman"/>
      <w:b w:val="0"/>
      <w:color w:val="106BBE"/>
    </w:rPr>
  </w:style>
  <w:style w:type="paragraph" w:customStyle="1" w:styleId="s1">
    <w:name w:val="s_1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b">
    <w:name w:val="Emphasis"/>
    <w:uiPriority w:val="20"/>
    <w:qFormat/>
    <w:rsid w:val="00D96215"/>
    <w:rPr>
      <w:i/>
      <w:iCs/>
    </w:rPr>
  </w:style>
  <w:style w:type="character" w:customStyle="1" w:styleId="s11">
    <w:name w:val="s_11"/>
    <w:rsid w:val="00D96215"/>
  </w:style>
  <w:style w:type="paragraph" w:customStyle="1" w:styleId="s16">
    <w:name w:val="s_16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91">
    <w:name w:val="s_91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fc">
    <w:name w:val="Текст (справка)"/>
    <w:basedOn w:val="a"/>
    <w:next w:val="a"/>
    <w:uiPriority w:val="99"/>
    <w:rsid w:val="00D96215"/>
    <w:pPr>
      <w:ind w:left="170" w:right="170" w:firstLine="0"/>
      <w:jc w:val="left"/>
    </w:pPr>
  </w:style>
  <w:style w:type="paragraph" w:customStyle="1" w:styleId="afd">
    <w:name w:val="Комментарий"/>
    <w:basedOn w:val="afc"/>
    <w:next w:val="a"/>
    <w:uiPriority w:val="99"/>
    <w:rsid w:val="00D96215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uiPriority w:val="99"/>
    <w:rsid w:val="00D96215"/>
    <w:rPr>
      <w:i/>
      <w:iCs/>
    </w:rPr>
  </w:style>
  <w:style w:type="paragraph" w:customStyle="1" w:styleId="aff">
    <w:name w:val="Текст информации об изменениях"/>
    <w:basedOn w:val="a"/>
    <w:next w:val="a"/>
    <w:uiPriority w:val="99"/>
    <w:rsid w:val="00D96215"/>
    <w:rPr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D96215"/>
    <w:pPr>
      <w:spacing w:before="180"/>
      <w:ind w:left="360" w:right="360" w:firstLine="0"/>
    </w:pPr>
  </w:style>
  <w:style w:type="paragraph" w:customStyle="1" w:styleId="aff1">
    <w:name w:val="Нормальный (таблица)"/>
    <w:basedOn w:val="a"/>
    <w:next w:val="a"/>
    <w:uiPriority w:val="99"/>
    <w:rsid w:val="00D96215"/>
    <w:pPr>
      <w:ind w:firstLine="0"/>
    </w:pPr>
  </w:style>
  <w:style w:type="paragraph" w:customStyle="1" w:styleId="aff2">
    <w:name w:val="Подзаголовок для информации об изменениях"/>
    <w:basedOn w:val="aff"/>
    <w:next w:val="a"/>
    <w:uiPriority w:val="99"/>
    <w:rsid w:val="00D96215"/>
    <w:rPr>
      <w:b/>
      <w:bCs/>
    </w:rPr>
  </w:style>
  <w:style w:type="paragraph" w:customStyle="1" w:styleId="aff3">
    <w:name w:val="Прижатый влево"/>
    <w:basedOn w:val="a"/>
    <w:next w:val="a"/>
    <w:uiPriority w:val="99"/>
    <w:rsid w:val="00D96215"/>
    <w:pPr>
      <w:ind w:firstLine="0"/>
      <w:jc w:val="left"/>
    </w:pPr>
  </w:style>
  <w:style w:type="paragraph" w:customStyle="1" w:styleId="aff4">
    <w:name w:val="Сноска"/>
    <w:basedOn w:val="a"/>
    <w:next w:val="a"/>
    <w:uiPriority w:val="99"/>
    <w:rsid w:val="00D96215"/>
    <w:rPr>
      <w:sz w:val="20"/>
      <w:szCs w:val="20"/>
    </w:rPr>
  </w:style>
  <w:style w:type="character" w:customStyle="1" w:styleId="aff5">
    <w:name w:val="Цветовое выделение для Текст"/>
    <w:uiPriority w:val="99"/>
    <w:rsid w:val="00D96215"/>
    <w:rPr>
      <w:rFonts w:ascii="Times New Roman CYR" w:hAnsi="Times New Roman CYR"/>
    </w:rPr>
  </w:style>
  <w:style w:type="paragraph" w:styleId="aff6">
    <w:name w:val="header"/>
    <w:basedOn w:val="a"/>
    <w:link w:val="aff7"/>
    <w:uiPriority w:val="99"/>
    <w:unhideWhenUsed/>
    <w:rsid w:val="00D96215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basedOn w:val="a0"/>
    <w:link w:val="aff6"/>
    <w:uiPriority w:val="99"/>
    <w:rsid w:val="00D9621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f8">
    <w:name w:val="footer"/>
    <w:basedOn w:val="a"/>
    <w:link w:val="aff9"/>
    <w:uiPriority w:val="99"/>
    <w:unhideWhenUsed/>
    <w:rsid w:val="00D96215"/>
    <w:pPr>
      <w:tabs>
        <w:tab w:val="center" w:pos="4677"/>
        <w:tab w:val="right" w:pos="9355"/>
      </w:tabs>
    </w:pPr>
  </w:style>
  <w:style w:type="character" w:customStyle="1" w:styleId="aff9">
    <w:name w:val="Нижний колонтитул Знак"/>
    <w:basedOn w:val="a0"/>
    <w:link w:val="aff8"/>
    <w:uiPriority w:val="99"/>
    <w:rsid w:val="00D9621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rsid w:val="00D96215"/>
    <w:pPr>
      <w:widowControl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customStyle="1" w:styleId="ConsPlusNonformat">
    <w:name w:val="ConsPlusNonformat"/>
    <w:rsid w:val="00D96215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pt-a0">
    <w:name w:val="pt-a0"/>
    <w:rsid w:val="00D96215"/>
  </w:style>
  <w:style w:type="paragraph" w:customStyle="1" w:styleId="s22">
    <w:name w:val="s_22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fa">
    <w:name w:val="FollowedHyperlink"/>
    <w:basedOn w:val="a0"/>
    <w:uiPriority w:val="99"/>
    <w:semiHidden/>
    <w:unhideWhenUsed/>
    <w:rsid w:val="00D96215"/>
    <w:rPr>
      <w:color w:val="954F72" w:themeColor="followedHyperlink"/>
      <w:u w:val="single"/>
    </w:rPr>
  </w:style>
  <w:style w:type="character" w:customStyle="1" w:styleId="s10">
    <w:name w:val="s_10"/>
    <w:basedOn w:val="a0"/>
    <w:rsid w:val="006F3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B91E8-C549-4EC5-A4A5-56A86BB8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Екатерина Владимировна</dc:creator>
  <cp:keywords/>
  <dc:description/>
  <cp:lastModifiedBy>Гаркуша Людмила Анатольевна</cp:lastModifiedBy>
  <cp:revision>410</cp:revision>
  <cp:lastPrinted>2024-07-25T06:58:00Z</cp:lastPrinted>
  <dcterms:created xsi:type="dcterms:W3CDTF">2022-05-13T11:38:00Z</dcterms:created>
  <dcterms:modified xsi:type="dcterms:W3CDTF">2026-01-13T11:31:00Z</dcterms:modified>
</cp:coreProperties>
</file>